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BDBB7" w14:textId="77777777" w:rsidR="00A3151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33160</w:t>
      </w:r>
    </w:p>
    <w:p w14:paraId="45E8D77E" w14:textId="77777777" w:rsidR="00A31511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eastAsia="zh-CN"/>
        </w:rPr>
        <w:t xml:space="preserve">27 February </w:t>
      </w:r>
      <w:r>
        <w:rPr>
          <w:rFonts w:cs="Arial"/>
          <w:b/>
          <w:sz w:val="24"/>
        </w:rPr>
        <w:t xml:space="preserve">- 3 </w:t>
      </w:r>
      <w:r>
        <w:rPr>
          <w:rFonts w:cs="Arial"/>
          <w:b/>
          <w:sz w:val="24"/>
          <w:lang w:eastAsia="zh-CN"/>
        </w:rPr>
        <w:t>March</w:t>
      </w:r>
      <w:r>
        <w:rPr>
          <w:rFonts w:cs="Arial"/>
          <w:b/>
          <w:sz w:val="24"/>
        </w:rPr>
        <w:t xml:space="preserve"> 2023, Athens, GR</w:t>
      </w:r>
    </w:p>
    <w:p w14:paraId="109FD8B7" w14:textId="77777777" w:rsidR="00A31511" w:rsidRDefault="00A31511">
      <w:pPr>
        <w:pStyle w:val="CRCoverPage"/>
        <w:outlineLvl w:val="0"/>
        <w:rPr>
          <w:b/>
          <w:bCs/>
          <w:sz w:val="24"/>
        </w:rPr>
      </w:pPr>
    </w:p>
    <w:p w14:paraId="5F499316" w14:textId="77777777" w:rsidR="00A31511" w:rsidRDefault="00A31511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249C8C15" w14:textId="77777777" w:rsidR="00A31511" w:rsidRDefault="00000000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#99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24B6DA59" w14:textId="77777777" w:rsidR="00A31511" w:rsidRDefault="00000000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21 – 24 March 2023, Rotterdam, NL</w:t>
      </w:r>
      <w:r>
        <w:rPr>
          <w:sz w:val="24"/>
        </w:rPr>
        <w:br/>
      </w:r>
      <w:r>
        <w:rPr>
          <w:rFonts w:cs="Arial"/>
          <w:bCs/>
          <w:color w:val="4472C4"/>
          <w:sz w:val="22"/>
        </w:rPr>
        <w:br/>
      </w:r>
    </w:p>
    <w:p w14:paraId="15E33E35" w14:textId="77777777" w:rsidR="00A31511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28.841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/>
      </w:r>
    </w:p>
    <w:p w14:paraId="49D641BB" w14:textId="77777777" w:rsidR="00A31511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3BA491E7" w14:textId="77777777" w:rsidR="00A31511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Information</w:t>
      </w:r>
    </w:p>
    <w:p w14:paraId="337E2522" w14:textId="77777777" w:rsidR="00A31511" w:rsidRDefault="00A31511">
      <w:pPr>
        <w:spacing w:after="60"/>
        <w:ind w:left="1985" w:hanging="1985"/>
        <w:rPr>
          <w:rFonts w:ascii="Arial" w:hAnsi="Arial" w:cs="Arial"/>
          <w:bCs/>
        </w:rPr>
      </w:pPr>
    </w:p>
    <w:p w14:paraId="09635781" w14:textId="77777777" w:rsidR="00A31511" w:rsidRDefault="00A31511">
      <w:pPr>
        <w:tabs>
          <w:tab w:val="left" w:pos="3119"/>
        </w:tabs>
        <w:rPr>
          <w:b/>
          <w:sz w:val="24"/>
        </w:rPr>
      </w:pPr>
    </w:p>
    <w:p w14:paraId="4320B4A6" w14:textId="77777777" w:rsidR="00A3151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ECD9F7" w14:textId="11DF46D4" w:rsidR="000A01AA" w:rsidRPr="000A01AA" w:rsidRDefault="00000000" w:rsidP="000A01AA"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>It is the TR for enhancement of IoT NTN management, which studies</w:t>
      </w:r>
      <w:r w:rsidR="000A01AA" w:rsidRPr="000A01AA">
        <w:rPr>
          <w:color w:val="0000FF"/>
          <w:sz w:val="24"/>
        </w:rPr>
        <w:t xml:space="preserve"> the key issues associated with service and network management of IoT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 IoT NTN management.</w:t>
      </w:r>
      <w:r w:rsidR="000A01AA" w:rsidRPr="000A01AA">
        <w:rPr>
          <w:rFonts w:hint="eastAsia"/>
          <w:color w:val="0000FF"/>
          <w:sz w:val="24"/>
        </w:rPr>
        <w:t xml:space="preserve"> </w:t>
      </w:r>
    </w:p>
    <w:p w14:paraId="58BF1467" w14:textId="7072BA83" w:rsidR="00A31511" w:rsidRPr="000A01AA" w:rsidRDefault="00A31511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357E93ED" w14:textId="77777777" w:rsidR="00A3151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3FDC323" w14:textId="77777777" w:rsidR="00A31511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4933FFF7" w14:textId="77777777" w:rsidR="00A31511" w:rsidRDefault="00A31511">
      <w:pPr>
        <w:tabs>
          <w:tab w:val="left" w:pos="3119"/>
        </w:tabs>
        <w:rPr>
          <w:color w:val="0000FF"/>
          <w:sz w:val="24"/>
        </w:rPr>
      </w:pPr>
    </w:p>
    <w:p w14:paraId="6AEF6FEF" w14:textId="77777777" w:rsidR="00A3151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EA60F6B" w14:textId="588DD0DE" w:rsidR="00A31511" w:rsidRDefault="001302DA">
      <w:pPr>
        <w:tabs>
          <w:tab w:val="left" w:pos="3119"/>
        </w:tabs>
        <w:rPr>
          <w:color w:val="0000FF"/>
          <w:sz w:val="24"/>
        </w:rPr>
      </w:pPr>
      <w:r w:rsidRPr="001302DA">
        <w:rPr>
          <w:color w:val="0000FF"/>
          <w:sz w:val="24"/>
          <w:lang w:val="en-US" w:eastAsia="zh-CN"/>
        </w:rPr>
        <w:t>There are no outstanding issues.</w:t>
      </w:r>
    </w:p>
    <w:p w14:paraId="43AA75C8" w14:textId="77777777" w:rsidR="00A31511" w:rsidRDefault="00A31511">
      <w:pPr>
        <w:tabs>
          <w:tab w:val="left" w:pos="3119"/>
        </w:tabs>
        <w:rPr>
          <w:color w:val="0000FF"/>
          <w:sz w:val="24"/>
        </w:rPr>
      </w:pPr>
    </w:p>
    <w:p w14:paraId="7D754182" w14:textId="77777777" w:rsidR="00A3151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5F1FDA" w14:textId="77777777" w:rsidR="00A31511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5A5598FA" w14:textId="77777777" w:rsidR="00A31511" w:rsidRDefault="00A31511">
      <w:pPr>
        <w:tabs>
          <w:tab w:val="left" w:pos="3119"/>
        </w:tabs>
        <w:rPr>
          <w:b/>
          <w:sz w:val="24"/>
        </w:rPr>
      </w:pPr>
    </w:p>
    <w:p w14:paraId="20DAA429" w14:textId="77777777" w:rsidR="00A31511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ED87D9A" w14:textId="77777777" w:rsidR="00A3151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2576C70" w14:textId="77777777" w:rsidR="00A3151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7EE7E950" w14:textId="77777777" w:rsidR="00A3151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A3151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B5B3" w14:textId="77777777" w:rsidR="006C1CD1" w:rsidRDefault="006C1CD1">
      <w:pPr>
        <w:spacing w:after="0"/>
      </w:pPr>
      <w:r>
        <w:separator/>
      </w:r>
    </w:p>
  </w:endnote>
  <w:endnote w:type="continuationSeparator" w:id="0">
    <w:p w14:paraId="40800DC5" w14:textId="77777777" w:rsidR="006C1CD1" w:rsidRDefault="006C1C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8B9B" w14:textId="77777777" w:rsidR="006C1CD1" w:rsidRDefault="006C1CD1">
      <w:pPr>
        <w:spacing w:after="0"/>
      </w:pPr>
      <w:r>
        <w:separator/>
      </w:r>
    </w:p>
  </w:footnote>
  <w:footnote w:type="continuationSeparator" w:id="0">
    <w:p w14:paraId="5BB82267" w14:textId="77777777" w:rsidR="006C1CD1" w:rsidRDefault="006C1CD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F489F"/>
    <w:rsid w:val="00201520"/>
    <w:rsid w:val="00222D66"/>
    <w:rsid w:val="0023793B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B6D7A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48A9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AFF2CD"/>
  <w15:docId w15:val="{6D180180-22CF-43ED-A99F-CC81A4A7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136</Words>
  <Characters>776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孙 明锐</cp:lastModifiedBy>
  <cp:revision>64</cp:revision>
  <dcterms:created xsi:type="dcterms:W3CDTF">2021-10-26T08:00:00Z</dcterms:created>
  <dcterms:modified xsi:type="dcterms:W3CDTF">2023-03-03T14:17:00Z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96B468EC1D31470E85AFC35C3729DC9C</vt:lpwstr>
  </property>
</Properties>
</file>